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7DB83" w14:textId="77777777" w:rsidR="00AB43BC" w:rsidRPr="00F246CD" w:rsidRDefault="00F246CD" w:rsidP="00F246CD">
      <w:pPr>
        <w:jc w:val="center"/>
        <w:rPr>
          <w:b/>
          <w:sz w:val="36"/>
          <w:szCs w:val="36"/>
        </w:rPr>
      </w:pPr>
      <w:r w:rsidRPr="00F246CD">
        <w:rPr>
          <w:b/>
          <w:sz w:val="36"/>
          <w:szCs w:val="36"/>
        </w:rPr>
        <w:t xml:space="preserve">2026-2027 AV YILI BOŞ KALAN YABAN KEÇİSİ </w:t>
      </w:r>
      <w:r>
        <w:rPr>
          <w:b/>
          <w:sz w:val="36"/>
          <w:szCs w:val="36"/>
        </w:rPr>
        <w:t xml:space="preserve">                   </w:t>
      </w:r>
      <w:r w:rsidRPr="00F246CD">
        <w:rPr>
          <w:b/>
          <w:sz w:val="36"/>
          <w:szCs w:val="36"/>
        </w:rPr>
        <w:t>KOTALARI İÇİN BAŞVURU İLANI</w:t>
      </w:r>
    </w:p>
    <w:p w14:paraId="493D2541" w14:textId="77777777" w:rsidR="00F246CD" w:rsidRPr="00F246CD" w:rsidRDefault="00F246CD" w:rsidP="00F246CD">
      <w:pPr>
        <w:spacing w:before="100" w:beforeAutospacing="1" w:after="100" w:afterAutospacing="1" w:line="240" w:lineRule="auto"/>
        <w:ind w:firstLine="708"/>
        <w:rPr>
          <w:rFonts w:ascii="Times New Roman" w:eastAsia="Times New Roman" w:hAnsi="Times New Roman" w:cs="Times New Roman"/>
          <w:sz w:val="24"/>
          <w:szCs w:val="24"/>
          <w:lang w:eastAsia="tr-TR"/>
        </w:rPr>
      </w:pPr>
      <w:r w:rsidRPr="00F246CD">
        <w:rPr>
          <w:rFonts w:ascii="Times New Roman" w:eastAsia="Times New Roman" w:hAnsi="Times New Roman" w:cs="Times New Roman"/>
          <w:sz w:val="24"/>
          <w:szCs w:val="24"/>
          <w:lang w:eastAsia="tr-TR"/>
        </w:rPr>
        <w:t xml:space="preserve">2026-2027 Av Yılı Av Turizmi Uygulama Talimatı Ek Kararı'nın </w:t>
      </w:r>
      <w:r w:rsidRPr="00F246CD">
        <w:rPr>
          <w:rFonts w:ascii="Times New Roman" w:eastAsia="Times New Roman" w:hAnsi="Times New Roman" w:cs="Times New Roman"/>
          <w:b/>
          <w:bCs/>
          <w:sz w:val="24"/>
          <w:szCs w:val="24"/>
          <w:lang w:eastAsia="tr-TR"/>
        </w:rPr>
        <w:t>“II. Genel Hükümler, 1. Kotaların Kullanımı ve Değerlendirilmesi”</w:t>
      </w:r>
      <w:r w:rsidRPr="00F246CD">
        <w:rPr>
          <w:rFonts w:ascii="Times New Roman" w:eastAsia="Times New Roman" w:hAnsi="Times New Roman" w:cs="Times New Roman"/>
          <w:sz w:val="24"/>
          <w:szCs w:val="24"/>
          <w:lang w:eastAsia="tr-TR"/>
        </w:rPr>
        <w:t xml:space="preserve"> başlıklı bölümünün (p), (r) ve (s) bentlerinde;</w:t>
      </w:r>
    </w:p>
    <w:p w14:paraId="49CB0169" w14:textId="77777777" w:rsidR="00F246CD" w:rsidRPr="00F246CD" w:rsidRDefault="00F246CD" w:rsidP="00F246CD">
      <w:pPr>
        <w:spacing w:before="100" w:beforeAutospacing="1" w:after="100" w:afterAutospacing="1" w:line="240" w:lineRule="auto"/>
        <w:rPr>
          <w:rFonts w:ascii="Times New Roman" w:eastAsia="Times New Roman" w:hAnsi="Times New Roman" w:cs="Times New Roman"/>
          <w:sz w:val="24"/>
          <w:szCs w:val="24"/>
          <w:lang w:eastAsia="tr-TR"/>
        </w:rPr>
      </w:pPr>
      <w:r w:rsidRPr="00F246CD">
        <w:rPr>
          <w:rFonts w:ascii="Times New Roman" w:eastAsia="Times New Roman" w:hAnsi="Times New Roman" w:cs="Times New Roman"/>
          <w:sz w:val="24"/>
          <w:szCs w:val="24"/>
          <w:lang w:eastAsia="tr-TR"/>
        </w:rPr>
        <w:t xml:space="preserve">p) İhalesi yapılıp da ihalelerde satılamayan acente kotaları boş kota olarak değerlendirilir. </w:t>
      </w:r>
    </w:p>
    <w:p w14:paraId="0C01E7F9" w14:textId="77777777" w:rsidR="00F246CD" w:rsidRPr="00F246CD" w:rsidRDefault="00F246CD" w:rsidP="00F246CD">
      <w:pPr>
        <w:spacing w:before="100" w:beforeAutospacing="1" w:after="100" w:afterAutospacing="1" w:line="240" w:lineRule="auto"/>
        <w:rPr>
          <w:rFonts w:ascii="Times New Roman" w:eastAsia="Times New Roman" w:hAnsi="Times New Roman" w:cs="Times New Roman"/>
          <w:sz w:val="24"/>
          <w:szCs w:val="24"/>
          <w:lang w:eastAsia="tr-TR"/>
        </w:rPr>
      </w:pPr>
      <w:r w:rsidRPr="00F246CD">
        <w:rPr>
          <w:rFonts w:ascii="Times New Roman" w:eastAsia="Times New Roman" w:hAnsi="Times New Roman" w:cs="Times New Roman"/>
          <w:sz w:val="24"/>
          <w:szCs w:val="24"/>
          <w:lang w:eastAsia="tr-TR"/>
        </w:rPr>
        <w:t>r) Kurada başvuru yapılmamış ya da tahsis işlemi gerçekleşmemiş kotalar da boş kota olarak değerlendirilir.</w:t>
      </w:r>
    </w:p>
    <w:p w14:paraId="175592CF" w14:textId="5B893EA1" w:rsidR="001D0B08" w:rsidRDefault="00F246CD" w:rsidP="00F246CD">
      <w:pPr>
        <w:spacing w:before="100" w:beforeAutospacing="1" w:after="100" w:afterAutospacing="1" w:line="240" w:lineRule="auto"/>
        <w:rPr>
          <w:rFonts w:ascii="Times New Roman" w:eastAsia="Times New Roman" w:hAnsi="Times New Roman" w:cs="Times New Roman"/>
          <w:sz w:val="24"/>
          <w:szCs w:val="24"/>
          <w:lang w:eastAsia="tr-TR"/>
        </w:rPr>
      </w:pPr>
      <w:r w:rsidRPr="00F246CD">
        <w:rPr>
          <w:rFonts w:ascii="Times New Roman" w:eastAsia="Times New Roman" w:hAnsi="Times New Roman" w:cs="Times New Roman"/>
          <w:sz w:val="24"/>
          <w:szCs w:val="24"/>
          <w:lang w:eastAsia="tr-TR"/>
        </w:rPr>
        <w:t>s) Boş kotaların tahsislerinin yapılabilmesi için Bölge Müdürlükleri tarafından başvurulara ait süre 10 iş gününü aşmayacak şekilde belirlenir. Belirlenen başvuru süresi ve kura günü Bölge Müdürlüğü internet sitelerinde yayınlanır. Acente ve avcılar tüm boş kotalara başvuru yapma hakkına sahiptir. Boş olan kotalar için Bölge Müdürlükleri’nde kurulan kura komisyonunca değerlendirili</w:t>
      </w:r>
      <w:r w:rsidR="00365370">
        <w:rPr>
          <w:rFonts w:ascii="Times New Roman" w:eastAsia="Times New Roman" w:hAnsi="Times New Roman" w:cs="Times New Roman"/>
          <w:sz w:val="24"/>
          <w:szCs w:val="24"/>
          <w:lang w:eastAsia="tr-TR"/>
        </w:rPr>
        <w:t xml:space="preserve">r. Başvuranlar arasından </w:t>
      </w:r>
      <w:r w:rsidRPr="00F246CD">
        <w:rPr>
          <w:rFonts w:ascii="Times New Roman" w:eastAsia="Times New Roman" w:hAnsi="Times New Roman" w:cs="Times New Roman"/>
          <w:sz w:val="24"/>
          <w:szCs w:val="24"/>
          <w:lang w:eastAsia="tr-TR"/>
        </w:rPr>
        <w:t>asil avcı belirlenecektir. </w:t>
      </w:r>
    </w:p>
    <w:p w14:paraId="48EDCCB7" w14:textId="2AC30FF5" w:rsidR="001D0B08" w:rsidRPr="00D73450" w:rsidRDefault="00D73450" w:rsidP="00F246CD">
      <w:pPr>
        <w:spacing w:before="100" w:beforeAutospacing="1" w:after="100" w:afterAutospacing="1" w:line="240" w:lineRule="auto"/>
        <w:rPr>
          <w:rFonts w:ascii="Times New Roman" w:eastAsia="Times New Roman" w:hAnsi="Times New Roman" w:cs="Times New Roman"/>
          <w:b/>
          <w:sz w:val="24"/>
          <w:szCs w:val="24"/>
          <w:lang w:eastAsia="tr-TR"/>
        </w:rPr>
      </w:pPr>
      <w:r w:rsidRPr="00D73450">
        <w:rPr>
          <w:rFonts w:ascii="Times New Roman" w:eastAsia="Times New Roman" w:hAnsi="Times New Roman" w:cs="Times New Roman"/>
          <w:b/>
          <w:sz w:val="24"/>
          <w:szCs w:val="24"/>
          <w:lang w:eastAsia="tr-TR"/>
        </w:rPr>
        <w:t>I.</w:t>
      </w:r>
      <w:r w:rsidR="00CE3339" w:rsidRPr="00D73450">
        <w:rPr>
          <w:rFonts w:ascii="Times New Roman" w:eastAsia="Times New Roman" w:hAnsi="Times New Roman" w:cs="Times New Roman"/>
          <w:b/>
          <w:sz w:val="24"/>
          <w:szCs w:val="24"/>
          <w:lang w:eastAsia="tr-TR"/>
        </w:rPr>
        <w:t xml:space="preserve"> </w:t>
      </w:r>
      <w:r w:rsidR="00844566">
        <w:rPr>
          <w:rFonts w:ascii="Times New Roman" w:eastAsia="Times New Roman" w:hAnsi="Times New Roman" w:cs="Times New Roman"/>
          <w:b/>
          <w:sz w:val="24"/>
          <w:szCs w:val="24"/>
          <w:lang w:eastAsia="tr-TR"/>
        </w:rPr>
        <w:t>Konya</w:t>
      </w:r>
      <w:r w:rsidR="001D0B08" w:rsidRPr="00D73450">
        <w:rPr>
          <w:rFonts w:ascii="Times New Roman" w:eastAsia="Times New Roman" w:hAnsi="Times New Roman" w:cs="Times New Roman"/>
          <w:b/>
          <w:sz w:val="24"/>
          <w:szCs w:val="24"/>
          <w:lang w:eastAsia="tr-TR"/>
        </w:rPr>
        <w:t xml:space="preserve"> DKMP Müdürlüğü Boş Kalan Yaban Keçisi Kotaları</w:t>
      </w:r>
    </w:p>
    <w:tbl>
      <w:tblPr>
        <w:tblStyle w:val="TabloKlavuzu"/>
        <w:tblW w:w="0" w:type="auto"/>
        <w:tblInd w:w="768" w:type="dxa"/>
        <w:tblLook w:val="04A0" w:firstRow="1" w:lastRow="0" w:firstColumn="1" w:lastColumn="0" w:noHBand="0" w:noVBand="1"/>
      </w:tblPr>
      <w:tblGrid>
        <w:gridCol w:w="1980"/>
        <w:gridCol w:w="3626"/>
      </w:tblGrid>
      <w:tr w:rsidR="001D0B08" w14:paraId="4D722C26" w14:textId="77777777" w:rsidTr="0080629E">
        <w:tc>
          <w:tcPr>
            <w:tcW w:w="1980" w:type="dxa"/>
          </w:tcPr>
          <w:p w14:paraId="65D36730" w14:textId="77777777" w:rsidR="001D0B08" w:rsidRDefault="001D0B08" w:rsidP="001D0B08">
            <w:pPr>
              <w:spacing w:before="100" w:beforeAutospacing="1" w:after="100" w:afterAutospacing="1"/>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Avlak Adı</w:t>
            </w:r>
          </w:p>
        </w:tc>
        <w:tc>
          <w:tcPr>
            <w:tcW w:w="3626" w:type="dxa"/>
          </w:tcPr>
          <w:p w14:paraId="7A2A8D0D" w14:textId="77777777" w:rsidR="001D0B08" w:rsidRDefault="001D0B08" w:rsidP="001D0B08">
            <w:pPr>
              <w:spacing w:before="100" w:beforeAutospacing="1" w:after="100" w:afterAutospacing="1"/>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Adet</w:t>
            </w:r>
          </w:p>
        </w:tc>
      </w:tr>
      <w:tr w:rsidR="0080629E" w14:paraId="2FD5A8AB" w14:textId="77777777" w:rsidTr="0080629E">
        <w:tc>
          <w:tcPr>
            <w:tcW w:w="1980" w:type="dxa"/>
          </w:tcPr>
          <w:p w14:paraId="10D1ACB4" w14:textId="6FA36482" w:rsidR="0080629E" w:rsidRPr="00971A47" w:rsidRDefault="00971A47" w:rsidP="00971A47">
            <w:pPr>
              <w:jc w:val="center"/>
              <w:rPr>
                <w:rFonts w:ascii="Times New Roman" w:eastAsia="Times New Roman" w:hAnsi="Times New Roman" w:cs="Times New Roman"/>
                <w:bCs/>
                <w:sz w:val="24"/>
                <w:szCs w:val="24"/>
                <w:lang w:eastAsia="tr-TR"/>
              </w:rPr>
            </w:pPr>
            <w:r w:rsidRPr="00971A47">
              <w:rPr>
                <w:rFonts w:ascii="Times New Roman" w:eastAsia="Times New Roman" w:hAnsi="Times New Roman" w:cs="Times New Roman"/>
                <w:bCs/>
                <w:sz w:val="24"/>
                <w:szCs w:val="24"/>
                <w:lang w:eastAsia="tr-TR"/>
              </w:rPr>
              <w:t>CEVİZLİ GİDENGELMEZ DAĞI YHGS</w:t>
            </w:r>
          </w:p>
        </w:tc>
        <w:tc>
          <w:tcPr>
            <w:tcW w:w="3626" w:type="dxa"/>
          </w:tcPr>
          <w:p w14:paraId="56DB22DF" w14:textId="2B5F37F2" w:rsidR="0080629E" w:rsidRDefault="0080629E" w:rsidP="00A03F76">
            <w:pPr>
              <w:spacing w:before="100" w:beforeAutospacing="1" w:after="100" w:afterAutospacing="1"/>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w:t>
            </w:r>
            <w:r w:rsidR="00A03F76">
              <w:rPr>
                <w:rFonts w:ascii="Times New Roman" w:eastAsia="Times New Roman" w:hAnsi="Times New Roman" w:cs="Times New Roman"/>
                <w:sz w:val="24"/>
                <w:szCs w:val="24"/>
                <w:lang w:eastAsia="tr-TR"/>
              </w:rPr>
              <w:t xml:space="preserve">  (Acenta</w:t>
            </w:r>
            <w:r w:rsidR="001F40E3">
              <w:rPr>
                <w:rFonts w:ascii="Times New Roman" w:eastAsia="Times New Roman" w:hAnsi="Times New Roman" w:cs="Times New Roman"/>
                <w:sz w:val="24"/>
                <w:szCs w:val="24"/>
                <w:lang w:eastAsia="tr-TR"/>
              </w:rPr>
              <w:t>/Yerli Avcı</w:t>
            </w:r>
            <w:r>
              <w:rPr>
                <w:rFonts w:ascii="Times New Roman" w:eastAsia="Times New Roman" w:hAnsi="Times New Roman" w:cs="Times New Roman"/>
                <w:sz w:val="24"/>
                <w:szCs w:val="24"/>
                <w:lang w:eastAsia="tr-TR"/>
              </w:rPr>
              <w:t xml:space="preserve"> )</w:t>
            </w:r>
          </w:p>
        </w:tc>
      </w:tr>
    </w:tbl>
    <w:p w14:paraId="355633BB" w14:textId="77777777" w:rsidR="00365370" w:rsidRDefault="00365370" w:rsidP="00365370">
      <w:pPr>
        <w:rPr>
          <w:b/>
          <w:sz w:val="24"/>
          <w:szCs w:val="24"/>
        </w:rPr>
      </w:pPr>
    </w:p>
    <w:p w14:paraId="470B5DDB" w14:textId="77777777" w:rsidR="00365370" w:rsidRPr="00365370" w:rsidRDefault="00365370" w:rsidP="00365370">
      <w:pPr>
        <w:rPr>
          <w:b/>
          <w:sz w:val="24"/>
          <w:szCs w:val="24"/>
        </w:rPr>
      </w:pPr>
      <w:r w:rsidRPr="00365370">
        <w:rPr>
          <w:b/>
          <w:sz w:val="24"/>
          <w:szCs w:val="24"/>
        </w:rPr>
        <w:t>Yapılacak boş kota kura sonuçlarına göre Bölge Müdürlüğü tarafından o avlaktaki;</w:t>
      </w:r>
    </w:p>
    <w:p w14:paraId="1A1C7AFE" w14:textId="77777777" w:rsidR="00365370" w:rsidRPr="00365370" w:rsidRDefault="00365370" w:rsidP="00365370">
      <w:pPr>
        <w:rPr>
          <w:sz w:val="24"/>
          <w:szCs w:val="24"/>
        </w:rPr>
      </w:pPr>
      <w:r w:rsidRPr="00365370">
        <w:rPr>
          <w:b/>
          <w:sz w:val="24"/>
          <w:szCs w:val="24"/>
        </w:rPr>
        <w:t>1) </w:t>
      </w:r>
      <w:r w:rsidRPr="00365370">
        <w:rPr>
          <w:sz w:val="24"/>
          <w:szCs w:val="24"/>
        </w:rPr>
        <w:t>Acentelere en yüksek ihale bedeli, yerli avcılara yerli avcı avlama ücreti üzerinden,</w:t>
      </w:r>
    </w:p>
    <w:p w14:paraId="51A73358" w14:textId="77777777" w:rsidR="00365370" w:rsidRPr="00365370" w:rsidRDefault="00365370" w:rsidP="00365370">
      <w:pPr>
        <w:rPr>
          <w:b/>
          <w:sz w:val="24"/>
          <w:szCs w:val="24"/>
        </w:rPr>
      </w:pPr>
      <w:r w:rsidRPr="00365370">
        <w:rPr>
          <w:b/>
          <w:sz w:val="24"/>
          <w:szCs w:val="24"/>
        </w:rPr>
        <w:t>2)</w:t>
      </w:r>
      <w:r w:rsidRPr="00365370">
        <w:rPr>
          <w:sz w:val="24"/>
          <w:szCs w:val="24"/>
        </w:rPr>
        <w:t> İhale bedeli oluşmaması halinde ise acentelere avlama ücreti üzerinden tahsis edilir</w:t>
      </w:r>
      <w:r w:rsidRPr="00365370">
        <w:rPr>
          <w:b/>
          <w:sz w:val="24"/>
          <w:szCs w:val="24"/>
        </w:rPr>
        <w:t>.</w:t>
      </w:r>
    </w:p>
    <w:p w14:paraId="1669A557" w14:textId="77777777" w:rsidR="00365370" w:rsidRPr="00365370" w:rsidRDefault="00365370" w:rsidP="00365370">
      <w:pPr>
        <w:rPr>
          <w:b/>
          <w:sz w:val="24"/>
          <w:szCs w:val="24"/>
        </w:rPr>
      </w:pPr>
      <w:r w:rsidRPr="00365370">
        <w:rPr>
          <w:b/>
          <w:noProof/>
          <w:sz w:val="24"/>
          <w:szCs w:val="24"/>
        </w:rPr>
        <mc:AlternateContent>
          <mc:Choice Requires="wps">
            <w:drawing>
              <wp:inline distT="0" distB="0" distL="0" distR="0" wp14:anchorId="6D88A279" wp14:editId="2DCDFE09">
                <wp:extent cx="304800" cy="304800"/>
                <wp:effectExtent l="0" t="0" r="0" b="0"/>
                <wp:docPr id="6" name="Dikdörtgen 6" descr="/edys-web/images/blankTa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9688CD" id="Dikdörtgen 6" o:spid="_x0000_s1026" alt="/edys-web/images/blankTab.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AdinyN1gIAAN8FAAAOAAAAAAAAAAAAAAAAAC4CAABkcnMvZTJvRG9j&#10;LnhtbFBLAQItABQABgAIAAAAIQBMoOks2AAAAAMBAAAPAAAAAAAAAAAAAAAAADAFAABkcnMvZG93&#10;bnJldi54bWxQSwUGAAAAAAQABADzAAAANQYAAAAA&#10;" filled="f" stroked="f">
                <o:lock v:ext="edit" aspectratio="t"/>
                <w10:anchorlock/>
              </v:rect>
            </w:pict>
          </mc:Fallback>
        </mc:AlternateContent>
      </w:r>
      <w:r w:rsidRPr="00365370">
        <w:rPr>
          <w:b/>
          <w:sz w:val="24"/>
          <w:szCs w:val="24"/>
        </w:rPr>
        <w:t xml:space="preserve">Başvuru süresi içerisinde başvuru bulunmaması veya boş kota </w:t>
      </w:r>
      <w:r>
        <w:rPr>
          <w:b/>
          <w:sz w:val="24"/>
          <w:szCs w:val="24"/>
        </w:rPr>
        <w:t>kurasında tahsis edilip kullanıl</w:t>
      </w:r>
      <w:r w:rsidRPr="00365370">
        <w:rPr>
          <w:b/>
          <w:sz w:val="24"/>
          <w:szCs w:val="24"/>
        </w:rPr>
        <w:t>mayan kotalar DKMP Müdürlüğüne ilk başvuru yapanlara,</w:t>
      </w:r>
    </w:p>
    <w:p w14:paraId="6DF8C36F" w14:textId="1DECD1EE" w:rsidR="00365370" w:rsidRPr="00365370" w:rsidRDefault="00365370" w:rsidP="00365370">
      <w:pPr>
        <w:rPr>
          <w:b/>
          <w:sz w:val="24"/>
          <w:szCs w:val="24"/>
        </w:rPr>
      </w:pPr>
      <w:r w:rsidRPr="00365370">
        <w:rPr>
          <w:b/>
          <w:noProof/>
          <w:sz w:val="24"/>
          <w:szCs w:val="24"/>
        </w:rPr>
        <mc:AlternateContent>
          <mc:Choice Requires="wps">
            <w:drawing>
              <wp:inline distT="0" distB="0" distL="0" distR="0" wp14:anchorId="52975F55" wp14:editId="14312556">
                <wp:extent cx="304800" cy="304800"/>
                <wp:effectExtent l="0" t="0" r="0" b="0"/>
                <wp:docPr id="5" name="Dikdörtgen 5" descr="/edys-web/images/blankTab.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A6E558" id="Dikdörtgen 5" o:spid="_x0000_s1026" alt="/edys-web/images/blankTab.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C6xtAQ1gIAAN8FAAAOAAAAAAAAAAAAAAAAAC4CAABkcnMvZTJvRG9j&#10;LnhtbFBLAQItABQABgAIAAAAIQBMoOks2AAAAAMBAAAPAAAAAAAAAAAAAAAAADAFAABkcnMvZG93&#10;bnJldi54bWxQSwUGAAAAAAQABADzAAAANQYAAAAA&#10;" filled="f" stroked="f">
                <o:lock v:ext="edit" aspectratio="t"/>
                <w10:anchorlock/>
              </v:rect>
            </w:pict>
          </mc:Fallback>
        </mc:AlternateContent>
      </w:r>
      <w:r w:rsidRPr="00365370">
        <w:rPr>
          <w:b/>
          <w:sz w:val="24"/>
          <w:szCs w:val="24"/>
        </w:rPr>
        <w:t>DKMP Müdürlüğünce o avlaktaki;</w:t>
      </w:r>
    </w:p>
    <w:p w14:paraId="7B6E6871" w14:textId="77777777" w:rsidR="00365370" w:rsidRPr="00365370" w:rsidRDefault="00365370" w:rsidP="00365370">
      <w:pPr>
        <w:rPr>
          <w:sz w:val="24"/>
          <w:szCs w:val="24"/>
        </w:rPr>
      </w:pPr>
      <w:r w:rsidRPr="00365370">
        <w:rPr>
          <w:b/>
          <w:sz w:val="24"/>
          <w:szCs w:val="24"/>
        </w:rPr>
        <w:t>1) </w:t>
      </w:r>
      <w:r w:rsidRPr="00365370">
        <w:rPr>
          <w:sz w:val="24"/>
          <w:szCs w:val="24"/>
        </w:rPr>
        <w:t>Acentelere en yüksek ihale bedeli üzerinden, yerli avcılara avlama ücreti üzerinden,</w:t>
      </w:r>
    </w:p>
    <w:p w14:paraId="1B7DE187" w14:textId="3B348905" w:rsidR="00844566" w:rsidRPr="001F40E3" w:rsidRDefault="00365370" w:rsidP="00DA3F38">
      <w:pPr>
        <w:rPr>
          <w:sz w:val="24"/>
          <w:szCs w:val="24"/>
        </w:rPr>
      </w:pPr>
      <w:r w:rsidRPr="00365370">
        <w:rPr>
          <w:b/>
          <w:sz w:val="24"/>
          <w:szCs w:val="24"/>
        </w:rPr>
        <w:t>2)</w:t>
      </w:r>
      <w:r w:rsidRPr="00365370">
        <w:rPr>
          <w:sz w:val="24"/>
          <w:szCs w:val="24"/>
        </w:rPr>
        <w:t> İhale bedeli oluşmaması halinde ise acentelere avlama ücreti üzerinden tahsis edilir. </w:t>
      </w:r>
    </w:p>
    <w:p w14:paraId="7F1DC0DF" w14:textId="77777777" w:rsidR="00CE3339" w:rsidRPr="00D73450" w:rsidRDefault="0091733F" w:rsidP="00DA3F38">
      <w:pPr>
        <w:rPr>
          <w:b/>
          <w:sz w:val="28"/>
          <w:szCs w:val="28"/>
        </w:rPr>
      </w:pPr>
      <w:r w:rsidRPr="00D73450">
        <w:rPr>
          <w:b/>
          <w:sz w:val="28"/>
          <w:szCs w:val="28"/>
        </w:rPr>
        <w:t xml:space="preserve">III. </w:t>
      </w:r>
      <w:r w:rsidR="00CE3339" w:rsidRPr="00D73450">
        <w:rPr>
          <w:b/>
          <w:sz w:val="28"/>
          <w:szCs w:val="28"/>
        </w:rPr>
        <w:t>Başvuru Süreci ve Kura Bilgileri</w:t>
      </w:r>
    </w:p>
    <w:p w14:paraId="337D2BE4" w14:textId="731CDC08" w:rsidR="00CE3339" w:rsidRPr="0091733F" w:rsidRDefault="00CE3339" w:rsidP="0091733F">
      <w:pPr>
        <w:pStyle w:val="ListeParagraf"/>
        <w:numPr>
          <w:ilvl w:val="0"/>
          <w:numId w:val="3"/>
        </w:numPr>
        <w:rPr>
          <w:sz w:val="24"/>
          <w:szCs w:val="24"/>
        </w:rPr>
      </w:pPr>
      <w:r w:rsidRPr="0091733F">
        <w:rPr>
          <w:b/>
          <w:sz w:val="24"/>
          <w:szCs w:val="24"/>
        </w:rPr>
        <w:t xml:space="preserve">Başvurular: </w:t>
      </w:r>
      <w:r w:rsidR="00062B79">
        <w:rPr>
          <w:sz w:val="24"/>
          <w:szCs w:val="24"/>
        </w:rPr>
        <w:t>08</w:t>
      </w:r>
      <w:r w:rsidR="00844566">
        <w:rPr>
          <w:sz w:val="24"/>
          <w:szCs w:val="24"/>
        </w:rPr>
        <w:t>.09</w:t>
      </w:r>
      <w:r w:rsidRPr="0091733F">
        <w:rPr>
          <w:sz w:val="24"/>
          <w:szCs w:val="24"/>
        </w:rPr>
        <w:t xml:space="preserve">.2026 tarih saat 17:00’a kadar </w:t>
      </w:r>
      <w:r w:rsidR="00844566">
        <w:rPr>
          <w:sz w:val="24"/>
          <w:szCs w:val="24"/>
        </w:rPr>
        <w:t>Konya</w:t>
      </w:r>
      <w:r w:rsidR="0080629E">
        <w:rPr>
          <w:sz w:val="24"/>
          <w:szCs w:val="24"/>
        </w:rPr>
        <w:t xml:space="preserve"> DKMP Müdürlü</w:t>
      </w:r>
      <w:r w:rsidR="00844566">
        <w:rPr>
          <w:sz w:val="24"/>
          <w:szCs w:val="24"/>
        </w:rPr>
        <w:t>ğüne</w:t>
      </w:r>
      <w:r w:rsidRPr="0091733F">
        <w:rPr>
          <w:sz w:val="24"/>
          <w:szCs w:val="24"/>
        </w:rPr>
        <w:t xml:space="preserve"> yapılmalıdır.</w:t>
      </w:r>
      <w:r w:rsidR="008001AC" w:rsidRPr="0091733F">
        <w:rPr>
          <w:sz w:val="24"/>
          <w:szCs w:val="24"/>
        </w:rPr>
        <w:t xml:space="preserve"> Fax, M</w:t>
      </w:r>
      <w:r w:rsidRPr="0091733F">
        <w:rPr>
          <w:sz w:val="24"/>
          <w:szCs w:val="24"/>
        </w:rPr>
        <w:t>ail ve son gün mesai saati sonuna kadar ulaşması</w:t>
      </w:r>
      <w:r w:rsidR="00365370" w:rsidRPr="0091733F">
        <w:rPr>
          <w:sz w:val="24"/>
          <w:szCs w:val="24"/>
        </w:rPr>
        <w:t xml:space="preserve"> </w:t>
      </w:r>
      <w:r w:rsidR="008001AC" w:rsidRPr="0091733F">
        <w:rPr>
          <w:sz w:val="24"/>
          <w:szCs w:val="24"/>
        </w:rPr>
        <w:t>şartı ile posta yolu ile başvuru yapılabilir. Başvuru bilgileri formlarda belirtilmiştir.</w:t>
      </w:r>
    </w:p>
    <w:p w14:paraId="64098D7D" w14:textId="50C87B76" w:rsidR="008001AC" w:rsidRPr="0091733F" w:rsidRDefault="008001AC" w:rsidP="0091733F">
      <w:pPr>
        <w:pStyle w:val="ListeParagraf"/>
        <w:numPr>
          <w:ilvl w:val="0"/>
          <w:numId w:val="3"/>
        </w:numPr>
        <w:rPr>
          <w:sz w:val="24"/>
          <w:szCs w:val="24"/>
        </w:rPr>
      </w:pPr>
      <w:r w:rsidRPr="0091733F">
        <w:rPr>
          <w:b/>
          <w:sz w:val="24"/>
          <w:szCs w:val="24"/>
        </w:rPr>
        <w:t>Kura Tarihi ve Yeri</w:t>
      </w:r>
      <w:r w:rsidRPr="0091733F">
        <w:rPr>
          <w:sz w:val="24"/>
          <w:szCs w:val="24"/>
        </w:rPr>
        <w:t xml:space="preserve">: </w:t>
      </w:r>
      <w:r w:rsidR="00062B79">
        <w:rPr>
          <w:sz w:val="24"/>
          <w:szCs w:val="24"/>
        </w:rPr>
        <w:t>10</w:t>
      </w:r>
      <w:r w:rsidR="00844566">
        <w:rPr>
          <w:sz w:val="24"/>
          <w:szCs w:val="24"/>
        </w:rPr>
        <w:t>.09.2026</w:t>
      </w:r>
      <w:r w:rsidRPr="0091733F">
        <w:rPr>
          <w:sz w:val="24"/>
          <w:szCs w:val="24"/>
        </w:rPr>
        <w:t>.2026 tarihinde saat 14:00</w:t>
      </w:r>
      <w:r w:rsidR="008B1990">
        <w:rPr>
          <w:sz w:val="24"/>
          <w:szCs w:val="24"/>
        </w:rPr>
        <w:t xml:space="preserve">’da DKMP </w:t>
      </w:r>
      <w:r w:rsidR="00844566">
        <w:rPr>
          <w:sz w:val="24"/>
          <w:szCs w:val="24"/>
        </w:rPr>
        <w:t>8</w:t>
      </w:r>
      <w:r w:rsidR="008B1990">
        <w:rPr>
          <w:sz w:val="24"/>
          <w:szCs w:val="24"/>
        </w:rPr>
        <w:t>.B</w:t>
      </w:r>
      <w:r w:rsidRPr="0091733F">
        <w:rPr>
          <w:sz w:val="24"/>
          <w:szCs w:val="24"/>
        </w:rPr>
        <w:t>ölge Müdürlüğü toplantı salonunda gerçekleştirilecektir.</w:t>
      </w:r>
    </w:p>
    <w:p w14:paraId="5D85CF12" w14:textId="724BA86C" w:rsidR="008001AC" w:rsidRDefault="008001AC" w:rsidP="00E3784F">
      <w:pPr>
        <w:pStyle w:val="ListeParagraf"/>
        <w:numPr>
          <w:ilvl w:val="0"/>
          <w:numId w:val="2"/>
        </w:numPr>
        <w:rPr>
          <w:sz w:val="24"/>
          <w:szCs w:val="24"/>
        </w:rPr>
      </w:pPr>
      <w:r>
        <w:rPr>
          <w:sz w:val="24"/>
          <w:szCs w:val="24"/>
        </w:rPr>
        <w:lastRenderedPageBreak/>
        <w:t xml:space="preserve">Başvurular Bölge </w:t>
      </w:r>
      <w:r w:rsidR="00E3784F">
        <w:rPr>
          <w:sz w:val="24"/>
          <w:szCs w:val="24"/>
        </w:rPr>
        <w:t>Müdürlüğümüz internet sitesinde(</w:t>
      </w:r>
      <w:r w:rsidR="001F40E3">
        <w:rPr>
          <w:sz w:val="24"/>
          <w:szCs w:val="24"/>
        </w:rPr>
        <w:t xml:space="preserve"> </w:t>
      </w:r>
      <w:hyperlink r:id="rId6" w:history="1">
        <w:r w:rsidR="001F40E3" w:rsidRPr="00AC23DD">
          <w:rPr>
            <w:rStyle w:val="Kpr"/>
          </w:rPr>
          <w:t>https://bolge8.tarimorman.gov.tr/</w:t>
        </w:r>
      </w:hyperlink>
      <w:r w:rsidR="001F40E3">
        <w:t xml:space="preserve"> </w:t>
      </w:r>
      <w:r w:rsidR="00E3784F">
        <w:rPr>
          <w:sz w:val="24"/>
          <w:szCs w:val="24"/>
        </w:rPr>
        <w:t xml:space="preserve">) </w:t>
      </w:r>
      <w:r>
        <w:rPr>
          <w:sz w:val="24"/>
          <w:szCs w:val="24"/>
        </w:rPr>
        <w:t>yer alan ilgili başvuru formları</w:t>
      </w:r>
      <w:r w:rsidR="001F40E3">
        <w:rPr>
          <w:sz w:val="24"/>
          <w:szCs w:val="24"/>
        </w:rPr>
        <w:t xml:space="preserve"> </w:t>
      </w:r>
      <w:r>
        <w:rPr>
          <w:sz w:val="24"/>
          <w:szCs w:val="24"/>
        </w:rPr>
        <w:t>( Acenta</w:t>
      </w:r>
      <w:r w:rsidR="001F40E3">
        <w:rPr>
          <w:sz w:val="24"/>
          <w:szCs w:val="24"/>
        </w:rPr>
        <w:t>/Yerli Avcı</w:t>
      </w:r>
      <w:r>
        <w:rPr>
          <w:sz w:val="24"/>
          <w:szCs w:val="24"/>
        </w:rPr>
        <w:t xml:space="preserve"> Kura Başvuru Formu) ile yapılmalıdır, form ile yapılmayan başvurular kabul edilmeyecektir.</w:t>
      </w:r>
    </w:p>
    <w:p w14:paraId="7165DD7F" w14:textId="77777777" w:rsidR="0091733F" w:rsidRDefault="0091733F" w:rsidP="0091733F">
      <w:pPr>
        <w:pStyle w:val="ListeParagraf"/>
        <w:numPr>
          <w:ilvl w:val="0"/>
          <w:numId w:val="2"/>
        </w:numPr>
        <w:rPr>
          <w:sz w:val="24"/>
          <w:szCs w:val="24"/>
        </w:rPr>
      </w:pPr>
      <w:r>
        <w:rPr>
          <w:sz w:val="24"/>
          <w:szCs w:val="24"/>
        </w:rPr>
        <w:t>Her avlak ve kota için başvuranlar arasından asil avcı belirlenecektir. Kura sonucunda belirlenen asil avcı ile başvurusu uygun görülmeyenler hakkında komisyon kararı tutanağa bağlanır.</w:t>
      </w:r>
    </w:p>
    <w:p w14:paraId="6BEF49EB" w14:textId="77777777" w:rsidR="00876312" w:rsidRDefault="00876312" w:rsidP="00876312">
      <w:pPr>
        <w:pStyle w:val="ListeParagraf"/>
        <w:rPr>
          <w:sz w:val="24"/>
          <w:szCs w:val="24"/>
        </w:rPr>
      </w:pPr>
    </w:p>
    <w:p w14:paraId="55F3B514" w14:textId="77777777" w:rsidR="00876312" w:rsidRPr="00D73450" w:rsidRDefault="00876312" w:rsidP="00876312">
      <w:pPr>
        <w:rPr>
          <w:b/>
          <w:sz w:val="28"/>
          <w:szCs w:val="28"/>
        </w:rPr>
      </w:pPr>
      <w:r w:rsidRPr="00D73450">
        <w:rPr>
          <w:b/>
          <w:sz w:val="28"/>
          <w:szCs w:val="28"/>
        </w:rPr>
        <w:t>IV. Kota Tahsis ve Ücretlendirme Esasları</w:t>
      </w:r>
    </w:p>
    <w:p w14:paraId="0176B216" w14:textId="77777777" w:rsidR="00876312" w:rsidRDefault="00876312" w:rsidP="00876312">
      <w:pPr>
        <w:pStyle w:val="ListeParagraf"/>
        <w:numPr>
          <w:ilvl w:val="0"/>
          <w:numId w:val="4"/>
        </w:numPr>
        <w:rPr>
          <w:sz w:val="24"/>
          <w:szCs w:val="24"/>
        </w:rPr>
      </w:pPr>
      <w:r w:rsidRPr="00876312">
        <w:rPr>
          <w:sz w:val="24"/>
          <w:szCs w:val="24"/>
        </w:rPr>
        <w:t>Acentalara tahsisler</w:t>
      </w:r>
      <w:r>
        <w:rPr>
          <w:b/>
          <w:sz w:val="24"/>
          <w:szCs w:val="24"/>
        </w:rPr>
        <w:t xml:space="preserve"> en yüksek ihale bedeli </w:t>
      </w:r>
      <w:r w:rsidRPr="00876312">
        <w:rPr>
          <w:sz w:val="24"/>
          <w:szCs w:val="24"/>
        </w:rPr>
        <w:t>üzerinden yerli avcılara ise</w:t>
      </w:r>
      <w:r>
        <w:rPr>
          <w:b/>
          <w:sz w:val="24"/>
          <w:szCs w:val="24"/>
        </w:rPr>
        <w:t xml:space="preserve"> yerli avcı avlanma ücreti </w:t>
      </w:r>
      <w:r w:rsidRPr="00876312">
        <w:rPr>
          <w:sz w:val="24"/>
          <w:szCs w:val="24"/>
        </w:rPr>
        <w:t>üzerinden yapılır</w:t>
      </w:r>
      <w:r>
        <w:rPr>
          <w:b/>
          <w:sz w:val="24"/>
          <w:szCs w:val="24"/>
        </w:rPr>
        <w:t xml:space="preserve">. </w:t>
      </w:r>
      <w:r w:rsidRPr="00876312">
        <w:rPr>
          <w:sz w:val="24"/>
          <w:szCs w:val="24"/>
        </w:rPr>
        <w:t>İhale bedeli oluşmaması halinde acentalara avlanma ücreti üzerinden tahsis edilir.</w:t>
      </w:r>
    </w:p>
    <w:p w14:paraId="419AA619" w14:textId="77777777" w:rsidR="00876312" w:rsidRDefault="00876312" w:rsidP="00876312">
      <w:pPr>
        <w:pStyle w:val="ListeParagraf"/>
        <w:numPr>
          <w:ilvl w:val="0"/>
          <w:numId w:val="4"/>
        </w:numPr>
        <w:rPr>
          <w:sz w:val="24"/>
          <w:szCs w:val="24"/>
        </w:rPr>
      </w:pPr>
      <w:r>
        <w:rPr>
          <w:sz w:val="24"/>
          <w:szCs w:val="24"/>
        </w:rPr>
        <w:t xml:space="preserve">Başvuru süresi içerisinde başvuru bulunmaması veya boş kota kurasında tahsis edilip kullanılmayan kotalar, </w:t>
      </w:r>
      <w:r w:rsidRPr="00876312">
        <w:rPr>
          <w:b/>
          <w:sz w:val="24"/>
          <w:szCs w:val="24"/>
        </w:rPr>
        <w:t>DKMP Müdürlüğüne ilk başvuru yapanlara tahsis edilecektir</w:t>
      </w:r>
      <w:r>
        <w:rPr>
          <w:sz w:val="24"/>
          <w:szCs w:val="24"/>
        </w:rPr>
        <w:t>.</w:t>
      </w:r>
    </w:p>
    <w:p w14:paraId="64E2D816" w14:textId="77777777" w:rsidR="00876312" w:rsidRPr="00876312" w:rsidRDefault="00876312" w:rsidP="00876312">
      <w:pPr>
        <w:pStyle w:val="ListeParagraf"/>
        <w:numPr>
          <w:ilvl w:val="0"/>
          <w:numId w:val="4"/>
        </w:numPr>
        <w:rPr>
          <w:sz w:val="24"/>
          <w:szCs w:val="24"/>
        </w:rPr>
      </w:pPr>
      <w:r>
        <w:rPr>
          <w:sz w:val="24"/>
          <w:szCs w:val="24"/>
        </w:rPr>
        <w:t xml:space="preserve">Acentalara yapılan tüm tahsisler </w:t>
      </w:r>
      <w:r w:rsidRPr="00876312">
        <w:rPr>
          <w:b/>
          <w:sz w:val="24"/>
          <w:szCs w:val="24"/>
        </w:rPr>
        <w:t>noter onaylı sözleşmeler</w:t>
      </w:r>
      <w:r>
        <w:rPr>
          <w:sz w:val="24"/>
          <w:szCs w:val="24"/>
        </w:rPr>
        <w:t xml:space="preserve"> imzalanarak gerçekleştirilir.</w:t>
      </w:r>
    </w:p>
    <w:sectPr w:rsidR="00876312" w:rsidRPr="008763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ACF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A2ABD"/>
    <w:multiLevelType w:val="hybridMultilevel"/>
    <w:tmpl w:val="9E966F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72832EE"/>
    <w:multiLevelType w:val="hybridMultilevel"/>
    <w:tmpl w:val="B0842F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13C149F"/>
    <w:multiLevelType w:val="hybridMultilevel"/>
    <w:tmpl w:val="9746CF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D6F1A4E"/>
    <w:multiLevelType w:val="hybridMultilevel"/>
    <w:tmpl w:val="A732D6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80456630">
    <w:abstractNumId w:val="0"/>
  </w:num>
  <w:num w:numId="2" w16cid:durableId="260650538">
    <w:abstractNumId w:val="2"/>
  </w:num>
  <w:num w:numId="3" w16cid:durableId="671834349">
    <w:abstractNumId w:val="1"/>
  </w:num>
  <w:num w:numId="4" w16cid:durableId="1959287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3E7"/>
    <w:rsid w:val="00062B79"/>
    <w:rsid w:val="000C33FD"/>
    <w:rsid w:val="001038EF"/>
    <w:rsid w:val="00104663"/>
    <w:rsid w:val="001D0B08"/>
    <w:rsid w:val="001E01FB"/>
    <w:rsid w:val="001F40E3"/>
    <w:rsid w:val="00365370"/>
    <w:rsid w:val="006E7840"/>
    <w:rsid w:val="008001AC"/>
    <w:rsid w:val="0080629E"/>
    <w:rsid w:val="00844566"/>
    <w:rsid w:val="00876312"/>
    <w:rsid w:val="008B1990"/>
    <w:rsid w:val="0091733F"/>
    <w:rsid w:val="00971A47"/>
    <w:rsid w:val="00A03F76"/>
    <w:rsid w:val="00A74CFA"/>
    <w:rsid w:val="00AB43BC"/>
    <w:rsid w:val="00C816A4"/>
    <w:rsid w:val="00CE3339"/>
    <w:rsid w:val="00CE73E7"/>
    <w:rsid w:val="00D73450"/>
    <w:rsid w:val="00DA3F38"/>
    <w:rsid w:val="00DC48FC"/>
    <w:rsid w:val="00E3784F"/>
    <w:rsid w:val="00E74445"/>
    <w:rsid w:val="00F246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70B9F"/>
  <w15:chartTrackingRefBased/>
  <w15:docId w15:val="{A9536F19-DA17-4617-A833-CAF5DF271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33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0C33FD"/>
    <w:rPr>
      <w:rFonts w:ascii="Times New Roman" w:hAnsi="Times New Roman" w:cs="Times New Roman"/>
      <w:sz w:val="24"/>
      <w:szCs w:val="24"/>
    </w:rPr>
  </w:style>
  <w:style w:type="character" w:styleId="Gl">
    <w:name w:val="Strong"/>
    <w:basedOn w:val="VarsaylanParagrafYazTipi"/>
    <w:uiPriority w:val="22"/>
    <w:qFormat/>
    <w:rsid w:val="00F246CD"/>
    <w:rPr>
      <w:b/>
      <w:bCs/>
    </w:rPr>
  </w:style>
  <w:style w:type="table" w:styleId="TabloKlavuzu">
    <w:name w:val="Table Grid"/>
    <w:basedOn w:val="NormalTablo"/>
    <w:uiPriority w:val="39"/>
    <w:rsid w:val="001D0B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CE3339"/>
    <w:pPr>
      <w:ind w:left="720"/>
      <w:contextualSpacing/>
    </w:pPr>
  </w:style>
  <w:style w:type="character" w:styleId="Kpr">
    <w:name w:val="Hyperlink"/>
    <w:basedOn w:val="VarsaylanParagrafYazTipi"/>
    <w:uiPriority w:val="99"/>
    <w:unhideWhenUsed/>
    <w:rsid w:val="00E3784F"/>
    <w:rPr>
      <w:color w:val="0563C1" w:themeColor="hyperlink"/>
      <w:u w:val="single"/>
    </w:rPr>
  </w:style>
  <w:style w:type="character" w:styleId="zmlenmeyenBahsetme">
    <w:name w:val="Unresolved Mention"/>
    <w:basedOn w:val="VarsaylanParagrafYazTipi"/>
    <w:uiPriority w:val="99"/>
    <w:semiHidden/>
    <w:unhideWhenUsed/>
    <w:rsid w:val="001F40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6112">
      <w:bodyDiv w:val="1"/>
      <w:marLeft w:val="0"/>
      <w:marRight w:val="0"/>
      <w:marTop w:val="0"/>
      <w:marBottom w:val="0"/>
      <w:divBdr>
        <w:top w:val="none" w:sz="0" w:space="0" w:color="auto"/>
        <w:left w:val="none" w:sz="0" w:space="0" w:color="auto"/>
        <w:bottom w:val="none" w:sz="0" w:space="0" w:color="auto"/>
        <w:right w:val="none" w:sz="0" w:space="0" w:color="auto"/>
      </w:divBdr>
    </w:div>
    <w:div w:id="61636528">
      <w:bodyDiv w:val="1"/>
      <w:marLeft w:val="0"/>
      <w:marRight w:val="0"/>
      <w:marTop w:val="0"/>
      <w:marBottom w:val="0"/>
      <w:divBdr>
        <w:top w:val="none" w:sz="0" w:space="0" w:color="auto"/>
        <w:left w:val="none" w:sz="0" w:space="0" w:color="auto"/>
        <w:bottom w:val="none" w:sz="0" w:space="0" w:color="auto"/>
        <w:right w:val="none" w:sz="0" w:space="0" w:color="auto"/>
      </w:divBdr>
    </w:div>
    <w:div w:id="641085009">
      <w:bodyDiv w:val="1"/>
      <w:marLeft w:val="0"/>
      <w:marRight w:val="0"/>
      <w:marTop w:val="0"/>
      <w:marBottom w:val="0"/>
      <w:divBdr>
        <w:top w:val="none" w:sz="0" w:space="0" w:color="auto"/>
        <w:left w:val="none" w:sz="0" w:space="0" w:color="auto"/>
        <w:bottom w:val="none" w:sz="0" w:space="0" w:color="auto"/>
        <w:right w:val="none" w:sz="0" w:space="0" w:color="auto"/>
      </w:divBdr>
    </w:div>
    <w:div w:id="1867475838">
      <w:bodyDiv w:val="1"/>
      <w:marLeft w:val="0"/>
      <w:marRight w:val="0"/>
      <w:marTop w:val="0"/>
      <w:marBottom w:val="0"/>
      <w:divBdr>
        <w:top w:val="none" w:sz="0" w:space="0" w:color="auto"/>
        <w:left w:val="none" w:sz="0" w:space="0" w:color="auto"/>
        <w:bottom w:val="none" w:sz="0" w:space="0" w:color="auto"/>
        <w:right w:val="none" w:sz="0" w:space="0" w:color="auto"/>
      </w:divBdr>
    </w:div>
    <w:div w:id="213752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olge8.tarimorman.gov.tr/" TargetMode="Externa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Belge" ma:contentTypeID="0x010100A0253FA836A0C74DA4A01E9834359CEC" ma:contentTypeVersion="2" ma:contentTypeDescription="Yeni belge oluşturun." ma:contentTypeScope="" ma:versionID="6d0e8c533ec72e67316f1c1fc6f59254">
  <xsd:schema xmlns:xsd="http://www.w3.org/2001/XMLSchema" xmlns:xs="http://www.w3.org/2001/XMLSchema" xmlns:p="http://schemas.microsoft.com/office/2006/metadata/properties" xmlns:ns1="http://schemas.microsoft.com/sharepoint/v3" xmlns:ns2="26a0806d-ee40-4ae4-8a3e-eb89d793724c" targetNamespace="http://schemas.microsoft.com/office/2006/metadata/properties" ma:root="true" ma:fieldsID="e28fddda2f00458cfb53ec9e43804874" ns1:_="" ns2:_="">
    <xsd:import namespace="http://schemas.microsoft.com/sharepoint/v3"/>
    <xsd:import namespace="26a0806d-ee40-4ae4-8a3e-eb89d793724c"/>
    <xsd:element name="properties">
      <xsd:complexType>
        <xsd:sequence>
          <xsd:element name="documentManagement">
            <xsd:complexType>
              <xsd:all>
                <xsd:element ref="ns1:PublishingStartDate" minOccurs="0"/>
                <xsd:element ref="ns1:PublishingExpirationDate" minOccurs="0"/>
                <xsd:element ref="ns2:YayinBitisTarih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hidden="true"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a0806d-ee40-4ae4-8a3e-eb89d793724c" elementFormDefault="qualified">
    <xsd:import namespace="http://schemas.microsoft.com/office/2006/documentManagement/types"/>
    <xsd:import namespace="http://schemas.microsoft.com/office/infopath/2007/PartnerControls"/>
    <xsd:element name="YayinBitisTarihi" ma:index="10" nillable="true" ma:displayName="YayinBitisTarihi" ma:internalName="YayinBitisTarihi">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YayinBitisTarihi xmlns="26a0806d-ee40-4ae4-8a3e-eb89d793724c">2027-08-23T21:00:00+00:00</YayinBitisTarihi>
  </documentManagement>
</p:properties>
</file>

<file path=customXml/itemProps1.xml><?xml version="1.0" encoding="utf-8"?>
<ds:datastoreItem xmlns:ds="http://schemas.openxmlformats.org/officeDocument/2006/customXml" ds:itemID="{8392B17F-FA4B-4CAC-8985-A99FDCAFE172}">
  <ds:schemaRefs>
    <ds:schemaRef ds:uri="http://schemas.openxmlformats.org/officeDocument/2006/bibliography"/>
  </ds:schemaRefs>
</ds:datastoreItem>
</file>

<file path=customXml/itemProps2.xml><?xml version="1.0" encoding="utf-8"?>
<ds:datastoreItem xmlns:ds="http://schemas.openxmlformats.org/officeDocument/2006/customXml" ds:itemID="{A1F1FE73-2D12-411A-B3B6-5166608CD7AE}"/>
</file>

<file path=customXml/itemProps3.xml><?xml version="1.0" encoding="utf-8"?>
<ds:datastoreItem xmlns:ds="http://schemas.openxmlformats.org/officeDocument/2006/customXml" ds:itemID="{8C4874FB-5CAE-4C10-B288-77EC825DEDFA}"/>
</file>

<file path=customXml/itemProps4.xml><?xml version="1.0" encoding="utf-8"?>
<ds:datastoreItem xmlns:ds="http://schemas.openxmlformats.org/officeDocument/2006/customXml" ds:itemID="{66FA9559-FD06-45F1-B720-5B24BB318B3A}"/>
</file>

<file path=docProps/app.xml><?xml version="1.0" encoding="utf-8"?>
<Properties xmlns="http://schemas.openxmlformats.org/officeDocument/2006/extended-properties" xmlns:vt="http://schemas.openxmlformats.org/officeDocument/2006/docPropsVTypes">
  <Template>Normal</Template>
  <TotalTime>5</TotalTime>
  <Pages>2</Pages>
  <Words>448</Words>
  <Characters>2556</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Ilan Metni</dc:title>
  <dc:subject/>
  <dc:creator>Cemre KÜÇÜK</dc:creator>
  <cp:keywords/>
  <dc:description/>
  <cp:lastModifiedBy>Hüseyin Reşit KÜÇÜKKEÇECİ</cp:lastModifiedBy>
  <cp:revision>3</cp:revision>
  <dcterms:created xsi:type="dcterms:W3CDTF">2026-08-20T12:13:00Z</dcterms:created>
  <dcterms:modified xsi:type="dcterms:W3CDTF">2026-08-20T12:41:00Z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0x010100A0253FA836A0C74DA4A01E9834359CEC</vt:lpwstr>
  </property>
</Properties>
</file>